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0CD7C" w14:textId="77777777" w:rsidR="000942D1" w:rsidRPr="005110A0" w:rsidRDefault="00B00D91" w:rsidP="004935E3">
      <w:pPr>
        <w:pBdr>
          <w:top w:val="single" w:sz="4" w:space="1" w:color="auto"/>
          <w:left w:val="single" w:sz="4" w:space="4" w:color="auto"/>
          <w:bottom w:val="single" w:sz="4" w:space="1" w:color="auto"/>
          <w:right w:val="single" w:sz="4" w:space="4" w:color="auto"/>
        </w:pBdr>
        <w:jc w:val="center"/>
        <w:rPr>
          <w:rFonts w:cs="Arial"/>
          <w:b/>
        </w:rPr>
      </w:pPr>
      <w:r w:rsidRPr="005110A0">
        <w:rPr>
          <w:rFonts w:cs="Arial"/>
          <w:b/>
        </w:rPr>
        <w:t xml:space="preserve">SOLICITOR’S </w:t>
      </w:r>
      <w:r w:rsidR="00C37E7C" w:rsidRPr="005110A0">
        <w:rPr>
          <w:rFonts w:cs="Arial"/>
          <w:b/>
        </w:rPr>
        <w:t>FINAL REPORT ON TITLE</w:t>
      </w:r>
      <w:r w:rsidR="00C07769" w:rsidRPr="005110A0">
        <w:rPr>
          <w:rFonts w:cs="Arial"/>
          <w:b/>
        </w:rPr>
        <w:t xml:space="preserve"> </w:t>
      </w:r>
    </w:p>
    <w:p w14:paraId="25880C74" w14:textId="77777777" w:rsidR="00B00D91" w:rsidRPr="005110A0" w:rsidRDefault="00B00D91">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794"/>
        <w:gridCol w:w="807"/>
        <w:gridCol w:w="4922"/>
      </w:tblGrid>
      <w:tr w:rsidR="00B71A95" w:rsidRPr="005110A0" w14:paraId="301446B2" w14:textId="77777777" w:rsidTr="00B71A95">
        <w:tc>
          <w:tcPr>
            <w:tcW w:w="558" w:type="dxa"/>
          </w:tcPr>
          <w:p w14:paraId="6F528DA3" w14:textId="77777777" w:rsidR="00B71A95" w:rsidRPr="005110A0" w:rsidRDefault="00B71A95">
            <w:pPr>
              <w:rPr>
                <w:rFonts w:cs="Arial"/>
                <w:sz w:val="20"/>
                <w:szCs w:val="20"/>
              </w:rPr>
            </w:pPr>
            <w:r w:rsidRPr="005110A0">
              <w:rPr>
                <w:rFonts w:cs="Arial"/>
                <w:sz w:val="20"/>
                <w:szCs w:val="20"/>
              </w:rPr>
              <w:t>To:</w:t>
            </w:r>
          </w:p>
        </w:tc>
        <w:tc>
          <w:tcPr>
            <w:tcW w:w="3870" w:type="dxa"/>
          </w:tcPr>
          <w:p w14:paraId="4D109BB4" w14:textId="399C8C99" w:rsidR="00B71A95" w:rsidRPr="005110A0" w:rsidRDefault="00FA1C44">
            <w:pPr>
              <w:rPr>
                <w:rFonts w:cs="Arial"/>
                <w:sz w:val="20"/>
                <w:szCs w:val="20"/>
              </w:rPr>
            </w:pPr>
            <w:r>
              <w:rPr>
                <w:rFonts w:cs="Arial"/>
                <w:sz w:val="20"/>
                <w:szCs w:val="20"/>
              </w:rPr>
              <w:t xml:space="preserve">FNF Canada </w:t>
            </w:r>
          </w:p>
        </w:tc>
        <w:tc>
          <w:tcPr>
            <w:tcW w:w="810" w:type="dxa"/>
          </w:tcPr>
          <w:p w14:paraId="11321B0A" w14:textId="77777777" w:rsidR="00B71A95" w:rsidRPr="005110A0" w:rsidRDefault="00B71A95">
            <w:pPr>
              <w:rPr>
                <w:rFonts w:cs="Arial"/>
                <w:sz w:val="20"/>
                <w:szCs w:val="20"/>
              </w:rPr>
            </w:pPr>
            <w:r w:rsidRPr="005110A0">
              <w:rPr>
                <w:rFonts w:cs="Arial"/>
                <w:sz w:val="20"/>
                <w:szCs w:val="20"/>
              </w:rPr>
              <w:t>From:</w:t>
            </w:r>
          </w:p>
        </w:tc>
        <w:tc>
          <w:tcPr>
            <w:tcW w:w="5058" w:type="dxa"/>
          </w:tcPr>
          <w:p w14:paraId="4A440F85" w14:textId="77777777" w:rsidR="00B71A95" w:rsidRPr="005110A0" w:rsidRDefault="00B71A95">
            <w:pPr>
              <w:rPr>
                <w:rFonts w:cs="Arial"/>
                <w:sz w:val="20"/>
                <w:szCs w:val="20"/>
              </w:rPr>
            </w:pPr>
            <w:r w:rsidRPr="005110A0">
              <w:rPr>
                <w:rFonts w:cs="Arial"/>
                <w:sz w:val="20"/>
                <w:szCs w:val="20"/>
              </w:rPr>
              <w:t>Solicitor:</w:t>
            </w:r>
          </w:p>
        </w:tc>
      </w:tr>
      <w:tr w:rsidR="00B71A95" w:rsidRPr="005110A0" w14:paraId="263C58A1" w14:textId="77777777" w:rsidTr="00B71A95">
        <w:tc>
          <w:tcPr>
            <w:tcW w:w="558" w:type="dxa"/>
          </w:tcPr>
          <w:p w14:paraId="14E8EB4A" w14:textId="77777777" w:rsidR="00B71A95" w:rsidRPr="005110A0" w:rsidRDefault="00B71A95">
            <w:pPr>
              <w:rPr>
                <w:rFonts w:cs="Arial"/>
                <w:sz w:val="20"/>
                <w:szCs w:val="20"/>
              </w:rPr>
            </w:pPr>
          </w:p>
        </w:tc>
        <w:tc>
          <w:tcPr>
            <w:tcW w:w="3870" w:type="dxa"/>
          </w:tcPr>
          <w:p w14:paraId="46973A71" w14:textId="1E85845B" w:rsidR="00B71A95" w:rsidRPr="005110A0" w:rsidRDefault="00542F22">
            <w:pPr>
              <w:rPr>
                <w:rFonts w:cs="Arial"/>
                <w:sz w:val="20"/>
                <w:szCs w:val="20"/>
              </w:rPr>
            </w:pPr>
            <w:r>
              <w:rPr>
                <w:rFonts w:cs="Arial"/>
                <w:sz w:val="20"/>
                <w:szCs w:val="20"/>
              </w:rPr>
              <w:t xml:space="preserve">Fax: </w:t>
            </w:r>
            <w:r w:rsidR="00FA1C44">
              <w:rPr>
                <w:rFonts w:cs="Arial"/>
                <w:sz w:val="20"/>
                <w:szCs w:val="20"/>
              </w:rPr>
              <w:t>1-877-818-4359</w:t>
            </w:r>
          </w:p>
        </w:tc>
        <w:tc>
          <w:tcPr>
            <w:tcW w:w="810" w:type="dxa"/>
          </w:tcPr>
          <w:p w14:paraId="32A9E29C" w14:textId="77777777" w:rsidR="00B71A95" w:rsidRPr="005110A0" w:rsidRDefault="00B71A95">
            <w:pPr>
              <w:rPr>
                <w:rFonts w:cs="Arial"/>
                <w:sz w:val="20"/>
                <w:szCs w:val="20"/>
              </w:rPr>
            </w:pPr>
          </w:p>
        </w:tc>
        <w:tc>
          <w:tcPr>
            <w:tcW w:w="5058" w:type="dxa"/>
          </w:tcPr>
          <w:p w14:paraId="3A67412E" w14:textId="77777777" w:rsidR="00B71A95" w:rsidRPr="005110A0" w:rsidRDefault="00B71A95">
            <w:pPr>
              <w:rPr>
                <w:rFonts w:cs="Arial"/>
                <w:sz w:val="20"/>
                <w:szCs w:val="20"/>
              </w:rPr>
            </w:pPr>
            <w:r w:rsidRPr="005110A0">
              <w:rPr>
                <w:rFonts w:cs="Arial"/>
                <w:sz w:val="20"/>
                <w:szCs w:val="20"/>
              </w:rPr>
              <w:t>Address:</w:t>
            </w:r>
          </w:p>
        </w:tc>
      </w:tr>
      <w:tr w:rsidR="00B71A95" w:rsidRPr="005110A0" w14:paraId="7246E4F8" w14:textId="77777777" w:rsidTr="00B71A95">
        <w:tc>
          <w:tcPr>
            <w:tcW w:w="558" w:type="dxa"/>
          </w:tcPr>
          <w:p w14:paraId="7420E6EF" w14:textId="77777777" w:rsidR="00B71A95" w:rsidRPr="005110A0" w:rsidRDefault="00B71A95">
            <w:pPr>
              <w:rPr>
                <w:rFonts w:cs="Arial"/>
                <w:sz w:val="20"/>
                <w:szCs w:val="20"/>
              </w:rPr>
            </w:pPr>
          </w:p>
        </w:tc>
        <w:tc>
          <w:tcPr>
            <w:tcW w:w="3870" w:type="dxa"/>
          </w:tcPr>
          <w:p w14:paraId="2D4865D9" w14:textId="6A0A16F0" w:rsidR="00B71A95" w:rsidRPr="005110A0" w:rsidRDefault="00542F22">
            <w:pPr>
              <w:rPr>
                <w:rFonts w:cs="Arial"/>
                <w:sz w:val="20"/>
                <w:szCs w:val="20"/>
              </w:rPr>
            </w:pPr>
            <w:r>
              <w:rPr>
                <w:rFonts w:cs="Arial"/>
                <w:sz w:val="20"/>
                <w:szCs w:val="20"/>
              </w:rPr>
              <w:t xml:space="preserve">Email: </w:t>
            </w:r>
            <w:hyperlink r:id="rId7" w:history="1">
              <w:r w:rsidR="00FA1C44" w:rsidRPr="008B4A01">
                <w:rPr>
                  <w:rStyle w:val="Hyperlink"/>
                  <w:rFonts w:cs="Arial"/>
                  <w:sz w:val="20"/>
                  <w:szCs w:val="20"/>
                </w:rPr>
                <w:t>cmlsFTQC@fnf.ca</w:t>
              </w:r>
            </w:hyperlink>
            <w:r>
              <w:rPr>
                <w:rFonts w:cs="Arial"/>
                <w:sz w:val="20"/>
                <w:szCs w:val="20"/>
              </w:rPr>
              <w:t xml:space="preserve"> </w:t>
            </w:r>
          </w:p>
        </w:tc>
        <w:tc>
          <w:tcPr>
            <w:tcW w:w="810" w:type="dxa"/>
          </w:tcPr>
          <w:p w14:paraId="4D77F598" w14:textId="77777777" w:rsidR="00B71A95" w:rsidRPr="005110A0" w:rsidRDefault="00B71A95">
            <w:pPr>
              <w:rPr>
                <w:rFonts w:cs="Arial"/>
                <w:sz w:val="20"/>
                <w:szCs w:val="20"/>
              </w:rPr>
            </w:pPr>
          </w:p>
        </w:tc>
        <w:tc>
          <w:tcPr>
            <w:tcW w:w="5058" w:type="dxa"/>
          </w:tcPr>
          <w:p w14:paraId="0E15B82A" w14:textId="77777777" w:rsidR="00B71A95" w:rsidRPr="005110A0" w:rsidRDefault="00B71A95">
            <w:pPr>
              <w:rPr>
                <w:rFonts w:cs="Arial"/>
                <w:sz w:val="20"/>
                <w:szCs w:val="20"/>
              </w:rPr>
            </w:pPr>
            <w:r w:rsidRPr="005110A0">
              <w:rPr>
                <w:rFonts w:cs="Arial"/>
                <w:sz w:val="20"/>
                <w:szCs w:val="20"/>
              </w:rPr>
              <w:t>Address:</w:t>
            </w:r>
          </w:p>
        </w:tc>
      </w:tr>
      <w:tr w:rsidR="00B71A95" w:rsidRPr="005110A0" w14:paraId="1A507947" w14:textId="77777777" w:rsidTr="00B71A95">
        <w:tc>
          <w:tcPr>
            <w:tcW w:w="558" w:type="dxa"/>
          </w:tcPr>
          <w:p w14:paraId="24CAE366" w14:textId="77777777" w:rsidR="00B71A95" w:rsidRPr="005110A0" w:rsidRDefault="00B71A95">
            <w:pPr>
              <w:rPr>
                <w:rFonts w:cs="Arial"/>
                <w:sz w:val="20"/>
                <w:szCs w:val="20"/>
              </w:rPr>
            </w:pPr>
          </w:p>
        </w:tc>
        <w:tc>
          <w:tcPr>
            <w:tcW w:w="3870" w:type="dxa"/>
          </w:tcPr>
          <w:p w14:paraId="168289B6" w14:textId="77777777" w:rsidR="00B71A95" w:rsidRPr="005110A0" w:rsidRDefault="00B71A95">
            <w:pPr>
              <w:rPr>
                <w:rFonts w:cs="Arial"/>
                <w:sz w:val="20"/>
                <w:szCs w:val="20"/>
              </w:rPr>
            </w:pPr>
          </w:p>
        </w:tc>
        <w:tc>
          <w:tcPr>
            <w:tcW w:w="810" w:type="dxa"/>
          </w:tcPr>
          <w:p w14:paraId="28E9D3CD" w14:textId="77777777" w:rsidR="00B71A95" w:rsidRPr="005110A0" w:rsidRDefault="00B71A95">
            <w:pPr>
              <w:rPr>
                <w:rFonts w:cs="Arial"/>
                <w:sz w:val="20"/>
                <w:szCs w:val="20"/>
              </w:rPr>
            </w:pPr>
          </w:p>
        </w:tc>
        <w:tc>
          <w:tcPr>
            <w:tcW w:w="5058" w:type="dxa"/>
          </w:tcPr>
          <w:p w14:paraId="2D6F1A4B" w14:textId="77777777" w:rsidR="00B71A95" w:rsidRPr="005110A0" w:rsidRDefault="00B71A95">
            <w:pPr>
              <w:rPr>
                <w:rFonts w:cs="Arial"/>
                <w:sz w:val="20"/>
                <w:szCs w:val="20"/>
              </w:rPr>
            </w:pPr>
            <w:r w:rsidRPr="005110A0">
              <w:rPr>
                <w:rFonts w:cs="Arial"/>
                <w:sz w:val="20"/>
                <w:szCs w:val="20"/>
              </w:rPr>
              <w:t>City/Province:</w:t>
            </w:r>
          </w:p>
        </w:tc>
      </w:tr>
      <w:tr w:rsidR="00B71A95" w:rsidRPr="005110A0" w14:paraId="7541E11C" w14:textId="77777777" w:rsidTr="006020B2">
        <w:trPr>
          <w:trHeight w:val="80"/>
        </w:trPr>
        <w:tc>
          <w:tcPr>
            <w:tcW w:w="558" w:type="dxa"/>
          </w:tcPr>
          <w:p w14:paraId="1C495DF4" w14:textId="77777777" w:rsidR="00B71A95" w:rsidRPr="005110A0" w:rsidRDefault="00B71A95">
            <w:pPr>
              <w:rPr>
                <w:rFonts w:cs="Arial"/>
                <w:sz w:val="20"/>
                <w:szCs w:val="20"/>
              </w:rPr>
            </w:pPr>
          </w:p>
        </w:tc>
        <w:tc>
          <w:tcPr>
            <w:tcW w:w="3870" w:type="dxa"/>
          </w:tcPr>
          <w:p w14:paraId="45A62638" w14:textId="77777777" w:rsidR="00B71A95" w:rsidRPr="005110A0" w:rsidRDefault="00B71A95">
            <w:pPr>
              <w:rPr>
                <w:rFonts w:cs="Arial"/>
                <w:sz w:val="20"/>
                <w:szCs w:val="20"/>
              </w:rPr>
            </w:pPr>
          </w:p>
        </w:tc>
        <w:tc>
          <w:tcPr>
            <w:tcW w:w="810" w:type="dxa"/>
          </w:tcPr>
          <w:p w14:paraId="1214FE40" w14:textId="77777777" w:rsidR="00B71A95" w:rsidRPr="005110A0" w:rsidRDefault="00B71A95">
            <w:pPr>
              <w:rPr>
                <w:rFonts w:cs="Arial"/>
                <w:sz w:val="20"/>
                <w:szCs w:val="20"/>
              </w:rPr>
            </w:pPr>
          </w:p>
        </w:tc>
        <w:tc>
          <w:tcPr>
            <w:tcW w:w="5058" w:type="dxa"/>
          </w:tcPr>
          <w:p w14:paraId="4A6A90CD" w14:textId="77777777" w:rsidR="00B71A95" w:rsidRPr="005110A0" w:rsidRDefault="00B71A95">
            <w:pPr>
              <w:rPr>
                <w:rFonts w:cs="Arial"/>
                <w:sz w:val="20"/>
                <w:szCs w:val="20"/>
              </w:rPr>
            </w:pPr>
            <w:r w:rsidRPr="005110A0">
              <w:rPr>
                <w:rFonts w:cs="Arial"/>
                <w:sz w:val="20"/>
                <w:szCs w:val="20"/>
              </w:rPr>
              <w:t>Postal Code:</w:t>
            </w:r>
          </w:p>
        </w:tc>
      </w:tr>
    </w:tbl>
    <w:p w14:paraId="7B65EACD" w14:textId="77777777" w:rsidR="00B00D91" w:rsidRPr="005110A0" w:rsidRDefault="00B00D91">
      <w:pPr>
        <w:rPr>
          <w:rFonts w:cs="Arial"/>
        </w:rPr>
      </w:pPr>
    </w:p>
    <w:tbl>
      <w:tblPr>
        <w:tblStyle w:val="TableGrid"/>
        <w:tblW w:w="0" w:type="auto"/>
        <w:tblLook w:val="04A0" w:firstRow="1" w:lastRow="0" w:firstColumn="1" w:lastColumn="0" w:noHBand="0" w:noVBand="1"/>
      </w:tblPr>
      <w:tblGrid>
        <w:gridCol w:w="5046"/>
        <w:gridCol w:w="5024"/>
      </w:tblGrid>
      <w:tr w:rsidR="00B00D91" w:rsidRPr="005110A0" w14:paraId="41AE7FC2" w14:textId="77777777" w:rsidTr="00B00D91">
        <w:tc>
          <w:tcPr>
            <w:tcW w:w="10296" w:type="dxa"/>
            <w:gridSpan w:val="2"/>
          </w:tcPr>
          <w:p w14:paraId="0FEDAF97" w14:textId="77777777" w:rsidR="00B00D91" w:rsidRPr="005110A0" w:rsidRDefault="00B00D91" w:rsidP="00B00D91">
            <w:pPr>
              <w:rPr>
                <w:rFonts w:cs="Arial"/>
                <w:sz w:val="20"/>
                <w:szCs w:val="20"/>
              </w:rPr>
            </w:pPr>
            <w:r w:rsidRPr="005110A0">
              <w:rPr>
                <w:rFonts w:cs="Arial"/>
                <w:sz w:val="20"/>
                <w:szCs w:val="20"/>
              </w:rPr>
              <w:t>Mortgage</w:t>
            </w:r>
            <w:r w:rsidR="008A1C02">
              <w:rPr>
                <w:rFonts w:cs="Arial"/>
                <w:sz w:val="20"/>
                <w:szCs w:val="20"/>
              </w:rPr>
              <w:t>/Hypothecary Loan</w:t>
            </w:r>
            <w:r w:rsidRPr="005110A0">
              <w:rPr>
                <w:rFonts w:cs="Arial"/>
                <w:sz w:val="20"/>
                <w:szCs w:val="20"/>
              </w:rPr>
              <w:t xml:space="preserve"> Number</w:t>
            </w:r>
          </w:p>
          <w:p w14:paraId="2C75E3BC" w14:textId="77777777" w:rsidR="00B00D91" w:rsidRPr="005110A0" w:rsidRDefault="00B00D91" w:rsidP="00B00D91">
            <w:pPr>
              <w:rPr>
                <w:rFonts w:cs="Arial"/>
                <w:sz w:val="24"/>
                <w:szCs w:val="24"/>
              </w:rPr>
            </w:pPr>
          </w:p>
        </w:tc>
      </w:tr>
      <w:tr w:rsidR="00B00D91" w:rsidRPr="005110A0" w14:paraId="2BA0FC62" w14:textId="77777777" w:rsidTr="00B00D91">
        <w:tc>
          <w:tcPr>
            <w:tcW w:w="10296" w:type="dxa"/>
            <w:gridSpan w:val="2"/>
          </w:tcPr>
          <w:p w14:paraId="5E6814DC" w14:textId="77777777" w:rsidR="00B00D91" w:rsidRPr="005110A0" w:rsidRDefault="00B00D91" w:rsidP="00B00D91">
            <w:pPr>
              <w:rPr>
                <w:rFonts w:cs="Arial"/>
                <w:sz w:val="20"/>
                <w:szCs w:val="20"/>
              </w:rPr>
            </w:pPr>
            <w:r w:rsidRPr="005110A0">
              <w:rPr>
                <w:rFonts w:cs="Arial"/>
                <w:sz w:val="20"/>
                <w:szCs w:val="20"/>
              </w:rPr>
              <w:t>Mortgagor(s)</w:t>
            </w:r>
            <w:r w:rsidR="008A1C02">
              <w:rPr>
                <w:rFonts w:cs="Arial"/>
                <w:sz w:val="20"/>
                <w:szCs w:val="20"/>
              </w:rPr>
              <w:t>/Borrower(s)</w:t>
            </w:r>
          </w:p>
          <w:p w14:paraId="59F51E87" w14:textId="77777777" w:rsidR="00B00D91" w:rsidRPr="005110A0" w:rsidRDefault="00B00D91" w:rsidP="00B00D91">
            <w:pPr>
              <w:rPr>
                <w:rFonts w:cs="Arial"/>
                <w:sz w:val="24"/>
                <w:szCs w:val="24"/>
              </w:rPr>
            </w:pPr>
          </w:p>
        </w:tc>
      </w:tr>
      <w:tr w:rsidR="00B00D91" w:rsidRPr="005110A0" w14:paraId="168EF613" w14:textId="77777777" w:rsidTr="00B00D91">
        <w:tc>
          <w:tcPr>
            <w:tcW w:w="10296" w:type="dxa"/>
            <w:gridSpan w:val="2"/>
          </w:tcPr>
          <w:p w14:paraId="59FEFF30" w14:textId="77777777" w:rsidR="00B00D91" w:rsidRPr="005110A0" w:rsidRDefault="00B00D91" w:rsidP="00B00D91">
            <w:pPr>
              <w:tabs>
                <w:tab w:val="left" w:pos="3300"/>
              </w:tabs>
              <w:rPr>
                <w:rFonts w:cs="Arial"/>
                <w:sz w:val="20"/>
                <w:szCs w:val="20"/>
              </w:rPr>
            </w:pPr>
            <w:r w:rsidRPr="005110A0">
              <w:rPr>
                <w:rFonts w:cs="Arial"/>
                <w:sz w:val="20"/>
                <w:szCs w:val="20"/>
              </w:rPr>
              <w:t>Guarantor(s)</w:t>
            </w:r>
            <w:r w:rsidRPr="005110A0">
              <w:rPr>
                <w:rFonts w:cs="Arial"/>
                <w:sz w:val="20"/>
                <w:szCs w:val="20"/>
              </w:rPr>
              <w:tab/>
            </w:r>
          </w:p>
          <w:p w14:paraId="2690A822" w14:textId="77777777" w:rsidR="00B00D91" w:rsidRPr="005110A0" w:rsidRDefault="00B00D91" w:rsidP="00B00D91">
            <w:pPr>
              <w:tabs>
                <w:tab w:val="left" w:pos="3300"/>
              </w:tabs>
              <w:rPr>
                <w:rFonts w:cs="Arial"/>
                <w:sz w:val="24"/>
                <w:szCs w:val="24"/>
              </w:rPr>
            </w:pPr>
          </w:p>
        </w:tc>
      </w:tr>
      <w:tr w:rsidR="00B00D91" w:rsidRPr="005110A0" w14:paraId="476C2B68" w14:textId="77777777" w:rsidTr="00325148">
        <w:trPr>
          <w:trHeight w:val="557"/>
        </w:trPr>
        <w:tc>
          <w:tcPr>
            <w:tcW w:w="10296" w:type="dxa"/>
            <w:gridSpan w:val="2"/>
          </w:tcPr>
          <w:p w14:paraId="0582E297" w14:textId="77777777" w:rsidR="00B00D91" w:rsidRPr="005110A0" w:rsidRDefault="00B00D91" w:rsidP="00B00D91">
            <w:pPr>
              <w:rPr>
                <w:rFonts w:cs="Arial"/>
                <w:sz w:val="20"/>
                <w:szCs w:val="20"/>
              </w:rPr>
            </w:pPr>
            <w:r w:rsidRPr="005110A0">
              <w:rPr>
                <w:rFonts w:cs="Arial"/>
                <w:sz w:val="20"/>
                <w:szCs w:val="20"/>
              </w:rPr>
              <w:t>Legal Description</w:t>
            </w:r>
          </w:p>
          <w:p w14:paraId="093B6A5D" w14:textId="77777777" w:rsidR="00B00D91" w:rsidRPr="005110A0" w:rsidRDefault="00B00D91" w:rsidP="00B00D91">
            <w:pPr>
              <w:rPr>
                <w:rFonts w:cs="Arial"/>
                <w:sz w:val="24"/>
                <w:szCs w:val="24"/>
              </w:rPr>
            </w:pPr>
          </w:p>
        </w:tc>
      </w:tr>
      <w:tr w:rsidR="00B00D91" w:rsidRPr="005110A0" w14:paraId="2401ABA8" w14:textId="77777777" w:rsidTr="00B00D91">
        <w:tc>
          <w:tcPr>
            <w:tcW w:w="10296" w:type="dxa"/>
            <w:gridSpan w:val="2"/>
          </w:tcPr>
          <w:p w14:paraId="1BCA0269" w14:textId="77777777" w:rsidR="00B00D91" w:rsidRPr="005110A0" w:rsidRDefault="00B00D91" w:rsidP="00B00D91">
            <w:pPr>
              <w:rPr>
                <w:rFonts w:cs="Arial"/>
                <w:sz w:val="20"/>
                <w:szCs w:val="20"/>
              </w:rPr>
            </w:pPr>
            <w:r w:rsidRPr="005110A0">
              <w:rPr>
                <w:rFonts w:cs="Arial"/>
                <w:sz w:val="20"/>
                <w:szCs w:val="20"/>
              </w:rPr>
              <w:t>Full Municipal Address</w:t>
            </w:r>
            <w:r w:rsidR="00C37E7C" w:rsidRPr="005110A0">
              <w:rPr>
                <w:rFonts w:cs="Arial"/>
                <w:sz w:val="20"/>
                <w:szCs w:val="20"/>
              </w:rPr>
              <w:t xml:space="preserve"> (the “Property”</w:t>
            </w:r>
            <w:r w:rsidR="00325148" w:rsidRPr="005110A0">
              <w:rPr>
                <w:rFonts w:cs="Arial"/>
                <w:sz w:val="20"/>
                <w:szCs w:val="20"/>
              </w:rPr>
              <w:t>)</w:t>
            </w:r>
          </w:p>
          <w:p w14:paraId="2FCB3084" w14:textId="77777777" w:rsidR="00B00D91" w:rsidRPr="005110A0" w:rsidRDefault="00B00D91" w:rsidP="00B00D91">
            <w:pPr>
              <w:rPr>
                <w:rFonts w:cs="Arial"/>
                <w:sz w:val="24"/>
                <w:szCs w:val="24"/>
              </w:rPr>
            </w:pPr>
          </w:p>
          <w:p w14:paraId="2110FE8A" w14:textId="77777777" w:rsidR="007E0B30" w:rsidRPr="005110A0" w:rsidRDefault="007E0B30" w:rsidP="00B00D91">
            <w:pPr>
              <w:rPr>
                <w:rFonts w:cs="Arial"/>
                <w:sz w:val="24"/>
                <w:szCs w:val="24"/>
              </w:rPr>
            </w:pPr>
          </w:p>
        </w:tc>
      </w:tr>
      <w:tr w:rsidR="00C3324D" w:rsidRPr="005110A0" w14:paraId="7CD44CAB" w14:textId="77777777" w:rsidTr="00C37E7C">
        <w:tc>
          <w:tcPr>
            <w:tcW w:w="10296" w:type="dxa"/>
            <w:gridSpan w:val="2"/>
          </w:tcPr>
          <w:p w14:paraId="6F23165C" w14:textId="77777777" w:rsidR="00C3324D" w:rsidRPr="005110A0" w:rsidRDefault="00C37E7C" w:rsidP="00B00D91">
            <w:pPr>
              <w:rPr>
                <w:rFonts w:cs="Arial"/>
                <w:sz w:val="20"/>
                <w:szCs w:val="20"/>
              </w:rPr>
            </w:pPr>
            <w:r w:rsidRPr="005110A0">
              <w:rPr>
                <w:rFonts w:cs="Arial"/>
                <w:sz w:val="20"/>
                <w:szCs w:val="20"/>
              </w:rPr>
              <w:t>Mortgage</w:t>
            </w:r>
            <w:r w:rsidR="008A1C02">
              <w:rPr>
                <w:rFonts w:cs="Arial"/>
                <w:sz w:val="20"/>
                <w:szCs w:val="20"/>
              </w:rPr>
              <w:t>/Hypothec</w:t>
            </w:r>
            <w:r w:rsidRPr="005110A0">
              <w:rPr>
                <w:rFonts w:cs="Arial"/>
                <w:sz w:val="20"/>
                <w:szCs w:val="20"/>
              </w:rPr>
              <w:t xml:space="preserve"> Amount</w:t>
            </w:r>
          </w:p>
          <w:p w14:paraId="301DA875" w14:textId="77777777" w:rsidR="00C3324D" w:rsidRPr="005110A0" w:rsidRDefault="00C3324D" w:rsidP="00B00D91">
            <w:pPr>
              <w:rPr>
                <w:rFonts w:cs="Arial"/>
                <w:sz w:val="20"/>
                <w:szCs w:val="20"/>
              </w:rPr>
            </w:pPr>
          </w:p>
        </w:tc>
      </w:tr>
      <w:tr w:rsidR="00B00D91" w:rsidRPr="005110A0" w14:paraId="534B1612" w14:textId="77777777" w:rsidTr="00B00D91">
        <w:tc>
          <w:tcPr>
            <w:tcW w:w="5148" w:type="dxa"/>
          </w:tcPr>
          <w:p w14:paraId="778E36DA" w14:textId="77777777" w:rsidR="00B00D91" w:rsidRPr="005110A0" w:rsidRDefault="00C37E7C" w:rsidP="00B00D91">
            <w:pPr>
              <w:rPr>
                <w:rFonts w:cs="Arial"/>
                <w:sz w:val="20"/>
                <w:szCs w:val="20"/>
              </w:rPr>
            </w:pPr>
            <w:r w:rsidRPr="005110A0">
              <w:rPr>
                <w:rFonts w:cs="Arial"/>
                <w:sz w:val="20"/>
                <w:szCs w:val="20"/>
              </w:rPr>
              <w:t>Date of Mortgage</w:t>
            </w:r>
            <w:r w:rsidR="008A1C02">
              <w:rPr>
                <w:rFonts w:cs="Arial"/>
                <w:sz w:val="20"/>
                <w:szCs w:val="20"/>
              </w:rPr>
              <w:t>/Hypothec</w:t>
            </w:r>
          </w:p>
          <w:p w14:paraId="25DB376B" w14:textId="77777777" w:rsidR="00B00D91" w:rsidRPr="005110A0" w:rsidRDefault="00B00D91" w:rsidP="00B00D91">
            <w:pPr>
              <w:rPr>
                <w:rFonts w:cs="Arial"/>
                <w:sz w:val="24"/>
                <w:szCs w:val="24"/>
              </w:rPr>
            </w:pPr>
          </w:p>
        </w:tc>
        <w:tc>
          <w:tcPr>
            <w:tcW w:w="5148" w:type="dxa"/>
          </w:tcPr>
          <w:p w14:paraId="65E9BED6" w14:textId="77777777" w:rsidR="00B00D91" w:rsidRPr="005110A0" w:rsidRDefault="00C37E7C" w:rsidP="00B00D91">
            <w:pPr>
              <w:rPr>
                <w:rFonts w:cs="Arial"/>
                <w:sz w:val="20"/>
                <w:szCs w:val="20"/>
              </w:rPr>
            </w:pPr>
            <w:r w:rsidRPr="005110A0">
              <w:rPr>
                <w:rFonts w:cs="Arial"/>
                <w:sz w:val="20"/>
                <w:szCs w:val="20"/>
              </w:rPr>
              <w:t>Registration Date</w:t>
            </w:r>
          </w:p>
        </w:tc>
      </w:tr>
      <w:tr w:rsidR="00B00D91" w:rsidRPr="005110A0" w14:paraId="58D0480C" w14:textId="77777777" w:rsidTr="00B00D91">
        <w:tc>
          <w:tcPr>
            <w:tcW w:w="5148" w:type="dxa"/>
          </w:tcPr>
          <w:p w14:paraId="029A93D3" w14:textId="77777777" w:rsidR="00B00D91" w:rsidRPr="005110A0" w:rsidRDefault="00C37E7C" w:rsidP="00B00D91">
            <w:pPr>
              <w:rPr>
                <w:rFonts w:cs="Arial"/>
                <w:sz w:val="20"/>
                <w:szCs w:val="20"/>
              </w:rPr>
            </w:pPr>
            <w:r w:rsidRPr="005110A0">
              <w:rPr>
                <w:rFonts w:cs="Arial"/>
                <w:sz w:val="20"/>
                <w:szCs w:val="20"/>
              </w:rPr>
              <w:t>Land Registry Office</w:t>
            </w:r>
          </w:p>
          <w:p w14:paraId="7F25AC9D" w14:textId="77777777" w:rsidR="00B00D91" w:rsidRPr="005110A0" w:rsidRDefault="00B00D91" w:rsidP="00B00D91">
            <w:pPr>
              <w:rPr>
                <w:rFonts w:cs="Arial"/>
                <w:sz w:val="24"/>
                <w:szCs w:val="24"/>
              </w:rPr>
            </w:pPr>
          </w:p>
        </w:tc>
        <w:tc>
          <w:tcPr>
            <w:tcW w:w="5148" w:type="dxa"/>
          </w:tcPr>
          <w:p w14:paraId="635BEE42" w14:textId="77777777" w:rsidR="00B00D91" w:rsidRPr="005110A0" w:rsidRDefault="00C37E7C" w:rsidP="00B00D91">
            <w:pPr>
              <w:rPr>
                <w:rFonts w:cs="Arial"/>
                <w:sz w:val="24"/>
                <w:szCs w:val="24"/>
              </w:rPr>
            </w:pPr>
            <w:r w:rsidRPr="005110A0">
              <w:rPr>
                <w:rFonts w:cs="Arial"/>
                <w:sz w:val="20"/>
                <w:szCs w:val="20"/>
              </w:rPr>
              <w:t>Registration Number</w:t>
            </w:r>
            <w:r w:rsidR="00B00D91" w:rsidRPr="005110A0">
              <w:rPr>
                <w:rFonts w:cs="Arial"/>
                <w:sz w:val="16"/>
                <w:szCs w:val="16"/>
              </w:rPr>
              <w:t xml:space="preserve"> </w:t>
            </w:r>
          </w:p>
        </w:tc>
      </w:tr>
    </w:tbl>
    <w:p w14:paraId="4968C7AE" w14:textId="77777777" w:rsidR="00C3324D" w:rsidRPr="005110A0" w:rsidRDefault="002F78CB">
      <w:pPr>
        <w:rPr>
          <w:rFonts w:cs="Arial"/>
          <w:sz w:val="18"/>
          <w:szCs w:val="18"/>
        </w:rPr>
      </w:pPr>
      <w:r w:rsidRPr="005110A0">
        <w:rPr>
          <w:rFonts w:cs="Arial"/>
          <w:sz w:val="18"/>
          <w:szCs w:val="18"/>
        </w:rPr>
        <w:t>*If title is registered as a leasehold interest, complete Solicitor’s Final Report on Title – Leasehold Interest</w:t>
      </w:r>
    </w:p>
    <w:p w14:paraId="53C13773" w14:textId="77777777" w:rsidR="002F78CB" w:rsidRPr="005110A0" w:rsidRDefault="002F78CB">
      <w:pPr>
        <w:rPr>
          <w:rFonts w:cs="Arial"/>
        </w:rPr>
      </w:pPr>
    </w:p>
    <w:p w14:paraId="36791D6E" w14:textId="77777777" w:rsidR="00C37E7C" w:rsidRPr="005110A0" w:rsidRDefault="00C37E7C" w:rsidP="008A1C02">
      <w:pPr>
        <w:jc w:val="both"/>
        <w:rPr>
          <w:rFonts w:cs="Arial"/>
          <w:sz w:val="16"/>
          <w:szCs w:val="16"/>
        </w:rPr>
      </w:pPr>
      <w:r w:rsidRPr="005110A0">
        <w:rPr>
          <w:rFonts w:cs="Arial"/>
          <w:sz w:val="16"/>
          <w:szCs w:val="16"/>
        </w:rPr>
        <w:t>The undersigned hereby certifies that the mortgage</w:t>
      </w:r>
      <w:r w:rsidR="008A1C02">
        <w:rPr>
          <w:rFonts w:cs="Arial"/>
          <w:sz w:val="16"/>
          <w:szCs w:val="16"/>
        </w:rPr>
        <w:t>/hypothec</w:t>
      </w:r>
      <w:r w:rsidRPr="005110A0">
        <w:rPr>
          <w:rFonts w:cs="Arial"/>
          <w:sz w:val="16"/>
          <w:szCs w:val="16"/>
        </w:rPr>
        <w:t xml:space="preserve"> and all ancillary documentation have been drawn and registered in accordance with your written instructions.  We are of the opinion that at the time of execution of the Mortgage</w:t>
      </w:r>
      <w:r w:rsidR="008A1C02">
        <w:rPr>
          <w:rFonts w:cs="Arial"/>
          <w:sz w:val="16"/>
          <w:szCs w:val="16"/>
        </w:rPr>
        <w:t>/Hypothec</w:t>
      </w:r>
      <w:r w:rsidRPr="005110A0">
        <w:rPr>
          <w:rFonts w:cs="Arial"/>
          <w:sz w:val="16"/>
          <w:szCs w:val="16"/>
        </w:rPr>
        <w:t>, the mortgagor(s)</w:t>
      </w:r>
      <w:r w:rsidR="008A1C02">
        <w:rPr>
          <w:rFonts w:cs="Arial"/>
          <w:sz w:val="16"/>
          <w:szCs w:val="16"/>
        </w:rPr>
        <w:t>/borrower’s)</w:t>
      </w:r>
      <w:r w:rsidRPr="005110A0">
        <w:rPr>
          <w:rFonts w:cs="Arial"/>
          <w:sz w:val="16"/>
          <w:szCs w:val="16"/>
        </w:rPr>
        <w:t xml:space="preserve"> and guara</w:t>
      </w:r>
      <w:r w:rsidR="004D1396" w:rsidRPr="005110A0">
        <w:rPr>
          <w:rFonts w:cs="Arial"/>
          <w:sz w:val="16"/>
          <w:szCs w:val="16"/>
        </w:rPr>
        <w:t>ntor(s) had the</w:t>
      </w:r>
      <w:r w:rsidRPr="005110A0">
        <w:rPr>
          <w:rFonts w:cs="Arial"/>
          <w:sz w:val="16"/>
          <w:szCs w:val="16"/>
        </w:rPr>
        <w:t xml:space="preserve"> capacity and the power to execute same and perform their respective obligations thereunder. </w:t>
      </w:r>
    </w:p>
    <w:p w14:paraId="5F6AD8F4" w14:textId="77777777" w:rsidR="009A4AA8" w:rsidRPr="005110A0" w:rsidRDefault="009A4AA8">
      <w:pPr>
        <w:rPr>
          <w:rFonts w:cs="Arial"/>
          <w:sz w:val="16"/>
          <w:szCs w:val="16"/>
        </w:rPr>
      </w:pPr>
    </w:p>
    <w:p w14:paraId="2111FA3C" w14:textId="77777777" w:rsidR="00B71A95" w:rsidRPr="005110A0" w:rsidRDefault="00B71A95" w:rsidP="009A4AA8">
      <w:pPr>
        <w:rPr>
          <w:rFonts w:cs="Arial"/>
          <w:b/>
          <w:sz w:val="16"/>
          <w:szCs w:val="16"/>
          <w:u w:val="single"/>
        </w:rPr>
      </w:pPr>
      <w:r w:rsidRPr="005110A0">
        <w:rPr>
          <w:rFonts w:cs="Arial"/>
          <w:b/>
          <w:sz w:val="16"/>
          <w:szCs w:val="16"/>
          <w:u w:val="single"/>
        </w:rPr>
        <w:t>Fire Insurance</w:t>
      </w:r>
    </w:p>
    <w:p w14:paraId="49B9915C" w14:textId="77777777" w:rsidR="009A4AA8" w:rsidRPr="005110A0" w:rsidRDefault="009A4AA8" w:rsidP="008A1C02">
      <w:pPr>
        <w:jc w:val="both"/>
        <w:rPr>
          <w:rFonts w:cs="Arial"/>
          <w:sz w:val="16"/>
          <w:szCs w:val="16"/>
        </w:rPr>
      </w:pPr>
      <w:r w:rsidRPr="005110A0">
        <w:rPr>
          <w:rFonts w:cs="Arial"/>
          <w:sz w:val="16"/>
          <w:szCs w:val="16"/>
        </w:rPr>
        <w:t>We have reviewed the fire insurance policy on the Property and confirm that coverage is for the full replacement value of the buildings and other structures on the Property.  The policy contains the standard Insurance Bureau of Canada mortgage</w:t>
      </w:r>
      <w:r w:rsidR="0012761C">
        <w:rPr>
          <w:rFonts w:cs="Arial"/>
          <w:sz w:val="16"/>
          <w:szCs w:val="16"/>
        </w:rPr>
        <w:t>/hypothecary</w:t>
      </w:r>
      <w:r w:rsidRPr="005110A0">
        <w:rPr>
          <w:rFonts w:cs="Arial"/>
          <w:sz w:val="16"/>
          <w:szCs w:val="16"/>
        </w:rPr>
        <w:t xml:space="preserve"> clause and shows </w:t>
      </w:r>
      <w:r w:rsidR="002C35EE" w:rsidRPr="005110A0">
        <w:rPr>
          <w:rFonts w:cs="Arial"/>
          <w:sz w:val="16"/>
          <w:szCs w:val="16"/>
        </w:rPr>
        <w:t>Computershare Trust Company of Canada</w:t>
      </w:r>
      <w:r w:rsidRPr="005110A0">
        <w:rPr>
          <w:rFonts w:cs="Arial"/>
          <w:sz w:val="16"/>
          <w:szCs w:val="16"/>
        </w:rPr>
        <w:t xml:space="preserve"> as the loss payee</w:t>
      </w:r>
      <w:r w:rsidR="002C35EE" w:rsidRPr="005110A0">
        <w:rPr>
          <w:rFonts w:cs="Arial"/>
          <w:sz w:val="16"/>
          <w:szCs w:val="16"/>
        </w:rPr>
        <w:t xml:space="preserve"> (first mortgagee</w:t>
      </w:r>
      <w:r w:rsidR="008A1C02">
        <w:rPr>
          <w:rFonts w:cs="Arial"/>
          <w:sz w:val="16"/>
          <w:szCs w:val="16"/>
        </w:rPr>
        <w:t>/hypothecary creditor</w:t>
      </w:r>
      <w:r w:rsidR="002C35EE" w:rsidRPr="005110A0">
        <w:rPr>
          <w:rFonts w:cs="Arial"/>
          <w:sz w:val="16"/>
          <w:szCs w:val="16"/>
        </w:rPr>
        <w:t>)</w:t>
      </w:r>
      <w:r w:rsidRPr="005110A0">
        <w:rPr>
          <w:rFonts w:cs="Arial"/>
          <w:sz w:val="16"/>
          <w:szCs w:val="16"/>
        </w:rPr>
        <w:t>.  Details of the policy are as follows:</w:t>
      </w:r>
    </w:p>
    <w:p w14:paraId="6F0A4DC9" w14:textId="77777777" w:rsidR="009A4AA8" w:rsidRPr="005110A0" w:rsidRDefault="009A4AA8" w:rsidP="009A4AA8">
      <w:pPr>
        <w:rPr>
          <w:rFonts w:cs="Arial"/>
          <w:sz w:val="20"/>
          <w:szCs w:val="20"/>
        </w:rPr>
      </w:pPr>
    </w:p>
    <w:p w14:paraId="79571047" w14:textId="77777777" w:rsidR="009A4AA8" w:rsidRPr="005110A0" w:rsidRDefault="009A4AA8" w:rsidP="009A4AA8">
      <w:pPr>
        <w:rPr>
          <w:rFonts w:cs="Arial"/>
          <w:sz w:val="20"/>
          <w:szCs w:val="20"/>
        </w:rPr>
      </w:pPr>
      <w:r w:rsidRPr="005110A0">
        <w:rPr>
          <w:rFonts w:cs="Arial"/>
          <w:sz w:val="20"/>
          <w:szCs w:val="20"/>
        </w:rPr>
        <w:t>_____________________________</w:t>
      </w:r>
      <w:r w:rsidRPr="005110A0">
        <w:rPr>
          <w:rFonts w:cs="Arial"/>
          <w:sz w:val="20"/>
          <w:szCs w:val="20"/>
        </w:rPr>
        <w:tab/>
      </w:r>
      <w:r w:rsidRPr="005110A0">
        <w:rPr>
          <w:rFonts w:cs="Arial"/>
          <w:sz w:val="20"/>
          <w:szCs w:val="20"/>
        </w:rPr>
        <w:tab/>
      </w:r>
      <w:r w:rsidRPr="005110A0">
        <w:rPr>
          <w:rFonts w:cs="Arial"/>
          <w:sz w:val="20"/>
          <w:szCs w:val="20"/>
        </w:rPr>
        <w:tab/>
        <w:t>______________________________</w:t>
      </w:r>
    </w:p>
    <w:p w14:paraId="1C18622A" w14:textId="77777777" w:rsidR="009A4AA8" w:rsidRPr="005110A0" w:rsidRDefault="009A4AA8" w:rsidP="009A4AA8">
      <w:pPr>
        <w:rPr>
          <w:rFonts w:cs="Arial"/>
          <w:sz w:val="18"/>
          <w:szCs w:val="18"/>
        </w:rPr>
      </w:pPr>
      <w:r w:rsidRPr="005110A0">
        <w:rPr>
          <w:rFonts w:cs="Arial"/>
          <w:sz w:val="18"/>
          <w:szCs w:val="18"/>
        </w:rPr>
        <w:t>Insurer</w:t>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t>Policy Number</w:t>
      </w:r>
    </w:p>
    <w:p w14:paraId="6E7AAE29" w14:textId="77777777" w:rsidR="009A4AA8" w:rsidRPr="005110A0" w:rsidRDefault="009A4AA8" w:rsidP="009A4AA8">
      <w:pPr>
        <w:rPr>
          <w:rFonts w:cs="Arial"/>
          <w:sz w:val="18"/>
          <w:szCs w:val="18"/>
        </w:rPr>
      </w:pPr>
    </w:p>
    <w:p w14:paraId="737850FB" w14:textId="77777777" w:rsidR="009A4AA8" w:rsidRPr="005110A0" w:rsidRDefault="009A4AA8" w:rsidP="009A4AA8">
      <w:pPr>
        <w:rPr>
          <w:rFonts w:cs="Arial"/>
          <w:sz w:val="18"/>
          <w:szCs w:val="18"/>
        </w:rPr>
      </w:pPr>
      <w:r w:rsidRPr="005110A0">
        <w:rPr>
          <w:rFonts w:cs="Arial"/>
          <w:sz w:val="18"/>
          <w:szCs w:val="18"/>
        </w:rPr>
        <w:t>_____________________________</w:t>
      </w:r>
      <w:r w:rsidRPr="005110A0">
        <w:rPr>
          <w:rFonts w:cs="Arial"/>
          <w:sz w:val="18"/>
          <w:szCs w:val="18"/>
        </w:rPr>
        <w:tab/>
      </w:r>
      <w:r w:rsidRPr="005110A0">
        <w:rPr>
          <w:rFonts w:cs="Arial"/>
          <w:sz w:val="18"/>
          <w:szCs w:val="18"/>
        </w:rPr>
        <w:tab/>
      </w:r>
      <w:r w:rsidRPr="005110A0">
        <w:rPr>
          <w:rFonts w:cs="Arial"/>
          <w:sz w:val="18"/>
          <w:szCs w:val="18"/>
        </w:rPr>
        <w:tab/>
        <w:t>______________________________</w:t>
      </w:r>
    </w:p>
    <w:p w14:paraId="69C79136" w14:textId="77777777" w:rsidR="009A4AA8" w:rsidRPr="005110A0" w:rsidRDefault="009A4AA8" w:rsidP="009A4AA8">
      <w:pPr>
        <w:rPr>
          <w:rFonts w:cs="Arial"/>
          <w:sz w:val="18"/>
          <w:szCs w:val="18"/>
        </w:rPr>
      </w:pPr>
      <w:r w:rsidRPr="005110A0">
        <w:rPr>
          <w:rFonts w:cs="Arial"/>
          <w:sz w:val="18"/>
          <w:szCs w:val="18"/>
        </w:rPr>
        <w:t>Agent</w:t>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t>Expiry Date</w:t>
      </w:r>
    </w:p>
    <w:p w14:paraId="281AB157" w14:textId="77777777" w:rsidR="009A4AA8" w:rsidRPr="005110A0" w:rsidRDefault="009A4AA8">
      <w:pPr>
        <w:rPr>
          <w:rFonts w:cs="Arial"/>
          <w:sz w:val="20"/>
          <w:szCs w:val="20"/>
        </w:rPr>
      </w:pPr>
    </w:p>
    <w:p w14:paraId="2AF0DA50" w14:textId="77777777" w:rsidR="004D1396" w:rsidRPr="005110A0" w:rsidRDefault="004D1396">
      <w:pPr>
        <w:rPr>
          <w:rFonts w:cs="Arial"/>
          <w:b/>
          <w:sz w:val="20"/>
          <w:szCs w:val="20"/>
          <w:u w:val="single"/>
        </w:rPr>
      </w:pPr>
    </w:p>
    <w:p w14:paraId="74F3F5DE" w14:textId="77777777" w:rsidR="00390A62" w:rsidRPr="005110A0" w:rsidRDefault="00390A62">
      <w:pPr>
        <w:rPr>
          <w:rFonts w:cs="Arial"/>
          <w:sz w:val="18"/>
          <w:szCs w:val="18"/>
        </w:rPr>
      </w:pPr>
      <w:r w:rsidRPr="005110A0">
        <w:rPr>
          <w:rFonts w:cs="Arial"/>
          <w:b/>
          <w:sz w:val="18"/>
          <w:szCs w:val="18"/>
          <w:u w:val="single"/>
        </w:rPr>
        <w:t>Disbursement of Mortgage</w:t>
      </w:r>
      <w:r w:rsidR="008A1C02">
        <w:rPr>
          <w:rFonts w:cs="Arial"/>
          <w:b/>
          <w:sz w:val="18"/>
          <w:szCs w:val="18"/>
          <w:u w:val="single"/>
        </w:rPr>
        <w:t>/Loan</w:t>
      </w:r>
      <w:r w:rsidRPr="005110A0">
        <w:rPr>
          <w:rFonts w:cs="Arial"/>
          <w:b/>
          <w:sz w:val="18"/>
          <w:szCs w:val="18"/>
          <w:u w:val="single"/>
        </w:rPr>
        <w:t xml:space="preserve"> Proceeds (If Applicable)</w:t>
      </w:r>
    </w:p>
    <w:p w14:paraId="4E2C3870" w14:textId="77777777" w:rsidR="00390A62" w:rsidRPr="005110A0" w:rsidRDefault="00390A62" w:rsidP="008A1C02">
      <w:pPr>
        <w:jc w:val="both"/>
        <w:rPr>
          <w:rFonts w:cs="Arial"/>
          <w:sz w:val="16"/>
          <w:szCs w:val="16"/>
        </w:rPr>
      </w:pPr>
      <w:r w:rsidRPr="005110A0">
        <w:rPr>
          <w:rFonts w:cs="Arial"/>
          <w:sz w:val="16"/>
          <w:szCs w:val="16"/>
        </w:rPr>
        <w:t>We have disbursed mortgage</w:t>
      </w:r>
      <w:r w:rsidR="008A1C02">
        <w:rPr>
          <w:rFonts w:cs="Arial"/>
          <w:sz w:val="16"/>
          <w:szCs w:val="16"/>
        </w:rPr>
        <w:t>/loan</w:t>
      </w:r>
      <w:r w:rsidRPr="005110A0">
        <w:rPr>
          <w:rFonts w:cs="Arial"/>
          <w:sz w:val="16"/>
          <w:szCs w:val="16"/>
        </w:rPr>
        <w:t xml:space="preserve"> proceeds to pay out and discharge, or pay down the indebtedness described in the mortgage</w:t>
      </w:r>
      <w:r w:rsidR="008A1C02">
        <w:rPr>
          <w:rFonts w:cs="Arial"/>
          <w:sz w:val="16"/>
          <w:szCs w:val="16"/>
        </w:rPr>
        <w:t>/financing</w:t>
      </w:r>
      <w:r w:rsidRPr="005110A0">
        <w:rPr>
          <w:rFonts w:cs="Arial"/>
          <w:sz w:val="16"/>
          <w:szCs w:val="16"/>
        </w:rPr>
        <w:t xml:space="preserve"> commitment.</w:t>
      </w:r>
    </w:p>
    <w:p w14:paraId="117E0505" w14:textId="77777777" w:rsidR="004D1396" w:rsidRPr="005110A0" w:rsidRDefault="004D1396">
      <w:pPr>
        <w:rPr>
          <w:rFonts w:cs="Arial"/>
          <w:sz w:val="18"/>
          <w:szCs w:val="18"/>
        </w:rPr>
      </w:pPr>
    </w:p>
    <w:p w14:paraId="2A934C9C" w14:textId="77777777" w:rsidR="00390A62" w:rsidRPr="005110A0" w:rsidRDefault="00390A62">
      <w:pPr>
        <w:rPr>
          <w:rFonts w:cs="Arial"/>
          <w:sz w:val="18"/>
          <w:szCs w:val="18"/>
        </w:rPr>
      </w:pPr>
      <w:r w:rsidRPr="005110A0">
        <w:rPr>
          <w:rFonts w:cs="Arial"/>
          <w:b/>
          <w:sz w:val="18"/>
          <w:szCs w:val="18"/>
          <w:u w:val="single"/>
        </w:rPr>
        <w:t>Enclosures</w:t>
      </w:r>
    </w:p>
    <w:p w14:paraId="6FEED48F" w14:textId="77777777" w:rsidR="00390A62" w:rsidRPr="005110A0" w:rsidRDefault="00390A62" w:rsidP="00390A62">
      <w:pPr>
        <w:pStyle w:val="ListParagraph"/>
        <w:numPr>
          <w:ilvl w:val="0"/>
          <w:numId w:val="1"/>
        </w:numPr>
        <w:rPr>
          <w:rFonts w:cs="Arial"/>
          <w:sz w:val="16"/>
          <w:szCs w:val="16"/>
        </w:rPr>
      </w:pPr>
      <w:r w:rsidRPr="005110A0">
        <w:rPr>
          <w:rFonts w:cs="Arial"/>
          <w:sz w:val="16"/>
          <w:szCs w:val="16"/>
        </w:rPr>
        <w:t>A copy of the registered Mortgage</w:t>
      </w:r>
      <w:r w:rsidR="008A1C02">
        <w:rPr>
          <w:rFonts w:cs="Arial"/>
          <w:sz w:val="16"/>
          <w:szCs w:val="16"/>
        </w:rPr>
        <w:t>/Hypothec</w:t>
      </w:r>
      <w:r w:rsidR="00542F22">
        <w:rPr>
          <w:rFonts w:cs="Arial"/>
          <w:sz w:val="16"/>
          <w:szCs w:val="16"/>
        </w:rPr>
        <w:t xml:space="preserve"> and/or Certificate of Title</w:t>
      </w:r>
    </w:p>
    <w:p w14:paraId="385D74A0" w14:textId="77777777" w:rsidR="00390A62" w:rsidRPr="005110A0" w:rsidRDefault="00390A62" w:rsidP="00390A62">
      <w:pPr>
        <w:pStyle w:val="ListParagraph"/>
        <w:numPr>
          <w:ilvl w:val="0"/>
          <w:numId w:val="1"/>
        </w:numPr>
        <w:rPr>
          <w:rFonts w:cs="Arial"/>
          <w:sz w:val="16"/>
          <w:szCs w:val="16"/>
        </w:rPr>
      </w:pPr>
      <w:r w:rsidRPr="005110A0">
        <w:rPr>
          <w:rFonts w:cs="Arial"/>
          <w:sz w:val="16"/>
          <w:szCs w:val="16"/>
        </w:rPr>
        <w:t>A copy of the registered Assignment of Rents (if applicable)</w:t>
      </w:r>
    </w:p>
    <w:p w14:paraId="744FEF92" w14:textId="77777777" w:rsidR="00D40F3C" w:rsidRPr="005110A0" w:rsidRDefault="00D40F3C" w:rsidP="00390A62">
      <w:pPr>
        <w:pStyle w:val="ListParagraph"/>
        <w:numPr>
          <w:ilvl w:val="0"/>
          <w:numId w:val="1"/>
        </w:numPr>
        <w:rPr>
          <w:rFonts w:cs="Arial"/>
          <w:sz w:val="16"/>
          <w:szCs w:val="16"/>
        </w:rPr>
      </w:pPr>
      <w:r w:rsidRPr="005110A0">
        <w:rPr>
          <w:rFonts w:cs="Arial"/>
          <w:sz w:val="16"/>
          <w:szCs w:val="16"/>
        </w:rPr>
        <w:t>Confirmation of Guarantee (if applicable)</w:t>
      </w:r>
    </w:p>
    <w:p w14:paraId="5AF0BACD" w14:textId="77777777" w:rsidR="004D1396" w:rsidRPr="005110A0" w:rsidRDefault="004D1396" w:rsidP="004D1396">
      <w:pPr>
        <w:pStyle w:val="ListParagraph"/>
        <w:rPr>
          <w:rFonts w:cs="Arial"/>
          <w:sz w:val="18"/>
          <w:szCs w:val="18"/>
        </w:rPr>
      </w:pPr>
    </w:p>
    <w:p w14:paraId="603B438E" w14:textId="77777777" w:rsidR="00A36A7D" w:rsidRPr="005110A0" w:rsidRDefault="00A36A7D" w:rsidP="00A36A7D">
      <w:pPr>
        <w:rPr>
          <w:rFonts w:cs="Arial"/>
          <w:sz w:val="18"/>
          <w:szCs w:val="18"/>
        </w:rPr>
      </w:pPr>
      <w:r w:rsidRPr="005110A0">
        <w:rPr>
          <w:rFonts w:cs="Arial"/>
          <w:sz w:val="18"/>
          <w:szCs w:val="18"/>
        </w:rPr>
        <w:t xml:space="preserve">This opinion may be relied upon by </w:t>
      </w:r>
      <w:r w:rsidR="00CF7FE3" w:rsidRPr="005110A0">
        <w:rPr>
          <w:rFonts w:cs="Arial"/>
          <w:sz w:val="18"/>
          <w:szCs w:val="18"/>
        </w:rPr>
        <w:t>CMLS Financial Ltd, Computershare Trust Company of Canada and their respective assigns.</w:t>
      </w:r>
    </w:p>
    <w:p w14:paraId="5C9B8CCE" w14:textId="77777777" w:rsidR="004D1396" w:rsidRPr="005110A0" w:rsidRDefault="004D1396" w:rsidP="00A36A7D">
      <w:pPr>
        <w:rPr>
          <w:rFonts w:cs="Arial"/>
          <w:sz w:val="18"/>
          <w:szCs w:val="18"/>
        </w:rPr>
      </w:pPr>
    </w:p>
    <w:p w14:paraId="56759C18" w14:textId="77777777" w:rsidR="004D1396" w:rsidRPr="005110A0" w:rsidRDefault="004D1396" w:rsidP="00A36A7D">
      <w:pPr>
        <w:rPr>
          <w:rFonts w:cs="Arial"/>
          <w:sz w:val="18"/>
          <w:szCs w:val="18"/>
        </w:rPr>
      </w:pPr>
    </w:p>
    <w:p w14:paraId="78F215B7" w14:textId="77777777" w:rsidR="00A36A7D" w:rsidRPr="005110A0" w:rsidRDefault="00A36A7D" w:rsidP="00A36A7D">
      <w:pPr>
        <w:pBdr>
          <w:bottom w:val="single" w:sz="4" w:space="1" w:color="auto"/>
        </w:pBdr>
        <w:rPr>
          <w:rFonts w:cs="Arial"/>
          <w:sz w:val="18"/>
          <w:szCs w:val="18"/>
        </w:rPr>
      </w:pPr>
      <w:r w:rsidRPr="005110A0">
        <w:rPr>
          <w:rFonts w:cs="Arial"/>
          <w:sz w:val="18"/>
          <w:szCs w:val="18"/>
        </w:rPr>
        <w:t>Date:</w:t>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t>Solicitor’s Signature:</w:t>
      </w:r>
    </w:p>
    <w:p w14:paraId="7A37F4E1" w14:textId="77777777" w:rsidR="00390A62" w:rsidRPr="005110A0" w:rsidRDefault="00390A62">
      <w:pPr>
        <w:rPr>
          <w:rFonts w:cs="Arial"/>
          <w:sz w:val="18"/>
          <w:szCs w:val="18"/>
        </w:rPr>
      </w:pPr>
    </w:p>
    <w:p w14:paraId="4FBA4F0D" w14:textId="77777777" w:rsidR="00A36A7D" w:rsidRPr="005110A0" w:rsidRDefault="00A36A7D" w:rsidP="005D2855">
      <w:pPr>
        <w:pBdr>
          <w:bottom w:val="single" w:sz="4" w:space="1" w:color="auto"/>
        </w:pBdr>
        <w:rPr>
          <w:rFonts w:cs="Arial"/>
          <w:sz w:val="18"/>
          <w:szCs w:val="18"/>
        </w:rPr>
      </w:pPr>
    </w:p>
    <w:p w14:paraId="3977948B" w14:textId="77777777" w:rsidR="00EB41E5" w:rsidRPr="005110A0" w:rsidRDefault="00A36A7D" w:rsidP="005D2855">
      <w:pPr>
        <w:pBdr>
          <w:bottom w:val="single" w:sz="4" w:space="1" w:color="auto"/>
        </w:pBdr>
        <w:rPr>
          <w:rFonts w:cs="Arial"/>
          <w:sz w:val="18"/>
          <w:szCs w:val="18"/>
        </w:rPr>
      </w:pPr>
      <w:r w:rsidRPr="005110A0">
        <w:rPr>
          <w:rFonts w:cs="Arial"/>
          <w:sz w:val="18"/>
          <w:szCs w:val="18"/>
        </w:rPr>
        <w:t>Name of Firm:</w:t>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r>
      <w:r w:rsidRPr="005110A0">
        <w:rPr>
          <w:rFonts w:cs="Arial"/>
          <w:sz w:val="18"/>
          <w:szCs w:val="18"/>
        </w:rPr>
        <w:tab/>
        <w:t>Name of Solicitor:</w:t>
      </w:r>
    </w:p>
    <w:p w14:paraId="3B8A64C6" w14:textId="77777777" w:rsidR="001B589C" w:rsidRPr="006F0DE3" w:rsidRDefault="001B589C" w:rsidP="00EB41E5">
      <w:pPr>
        <w:spacing w:line="200" w:lineRule="exact"/>
        <w:rPr>
          <w:rFonts w:ascii="Emona" w:hAnsi="Emona" w:cs="Arial"/>
        </w:rPr>
      </w:pPr>
    </w:p>
    <w:sectPr w:rsidR="001B589C" w:rsidRPr="006F0DE3" w:rsidSect="0012761C">
      <w:headerReference w:type="default" r:id="rId8"/>
      <w:footerReference w:type="default" r:id="rId9"/>
      <w:footerReference w:type="first" r:id="rId10"/>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A88F" w14:textId="77777777" w:rsidR="00D721F9" w:rsidRDefault="00D721F9" w:rsidP="009A4AA8">
      <w:r>
        <w:separator/>
      </w:r>
    </w:p>
  </w:endnote>
  <w:endnote w:type="continuationSeparator" w:id="0">
    <w:p w14:paraId="547ED561" w14:textId="77777777" w:rsidR="00D721F9" w:rsidRDefault="00D721F9" w:rsidP="009A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mona">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7F3A" w14:textId="77777777" w:rsidR="00AF108D" w:rsidRDefault="00FA1C44" w:rsidP="00860AC3">
    <w:pPr>
      <w:pStyle w:val="Footer"/>
      <w:rPr>
        <w:sz w:val="16"/>
        <w:szCs w:val="16"/>
      </w:rPr>
    </w:pPr>
    <w:sdt>
      <w:sdtPr>
        <w:rPr>
          <w:sz w:val="16"/>
          <w:szCs w:val="16"/>
        </w:rPr>
        <w:id w:val="2004850659"/>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0003475B">
              <w:rPr>
                <w:sz w:val="16"/>
                <w:szCs w:val="16"/>
              </w:rPr>
              <w:t>Final Report (1</w:t>
            </w:r>
            <w:r w:rsidR="00860AC3">
              <w:rPr>
                <w:sz w:val="16"/>
                <w:szCs w:val="16"/>
              </w:rPr>
              <w:t>2/17)</w:t>
            </w:r>
            <w:r w:rsidR="00860AC3">
              <w:rPr>
                <w:sz w:val="16"/>
                <w:szCs w:val="16"/>
              </w:rPr>
              <w:tab/>
            </w:r>
            <w:r w:rsidR="00860AC3">
              <w:rPr>
                <w:sz w:val="16"/>
                <w:szCs w:val="16"/>
              </w:rPr>
              <w:tab/>
            </w:r>
            <w:r w:rsidR="009A78E2" w:rsidRPr="009A78E2">
              <w:rPr>
                <w:sz w:val="16"/>
                <w:szCs w:val="16"/>
              </w:rPr>
              <w:t xml:space="preserve">Page </w:t>
            </w:r>
            <w:r w:rsidR="006C6EDA" w:rsidRPr="009A78E2">
              <w:rPr>
                <w:b/>
                <w:bCs/>
                <w:sz w:val="16"/>
                <w:szCs w:val="16"/>
              </w:rPr>
              <w:fldChar w:fldCharType="begin"/>
            </w:r>
            <w:r w:rsidR="009A78E2" w:rsidRPr="009A78E2">
              <w:rPr>
                <w:b/>
                <w:bCs/>
                <w:sz w:val="16"/>
                <w:szCs w:val="16"/>
              </w:rPr>
              <w:instrText xml:space="preserve"> PAGE </w:instrText>
            </w:r>
            <w:r w:rsidR="006C6EDA" w:rsidRPr="009A78E2">
              <w:rPr>
                <w:b/>
                <w:bCs/>
                <w:sz w:val="16"/>
                <w:szCs w:val="16"/>
              </w:rPr>
              <w:fldChar w:fldCharType="separate"/>
            </w:r>
            <w:r w:rsidR="0012761C">
              <w:rPr>
                <w:b/>
                <w:bCs/>
                <w:noProof/>
                <w:sz w:val="16"/>
                <w:szCs w:val="16"/>
              </w:rPr>
              <w:t>1</w:t>
            </w:r>
            <w:r w:rsidR="006C6EDA" w:rsidRPr="009A78E2">
              <w:rPr>
                <w:b/>
                <w:bCs/>
                <w:sz w:val="16"/>
                <w:szCs w:val="16"/>
              </w:rPr>
              <w:fldChar w:fldCharType="end"/>
            </w:r>
            <w:r w:rsidR="009A78E2" w:rsidRPr="009A78E2">
              <w:rPr>
                <w:sz w:val="16"/>
                <w:szCs w:val="16"/>
              </w:rPr>
              <w:t xml:space="preserve"> of </w:t>
            </w:r>
            <w:r w:rsidR="006C6EDA" w:rsidRPr="009A78E2">
              <w:rPr>
                <w:b/>
                <w:bCs/>
                <w:sz w:val="16"/>
                <w:szCs w:val="16"/>
              </w:rPr>
              <w:fldChar w:fldCharType="begin"/>
            </w:r>
            <w:r w:rsidR="009A78E2" w:rsidRPr="009A78E2">
              <w:rPr>
                <w:b/>
                <w:bCs/>
                <w:sz w:val="16"/>
                <w:szCs w:val="16"/>
              </w:rPr>
              <w:instrText xml:space="preserve"> NUMPAGES  </w:instrText>
            </w:r>
            <w:r w:rsidR="006C6EDA" w:rsidRPr="009A78E2">
              <w:rPr>
                <w:b/>
                <w:bCs/>
                <w:sz w:val="16"/>
                <w:szCs w:val="16"/>
              </w:rPr>
              <w:fldChar w:fldCharType="separate"/>
            </w:r>
            <w:r w:rsidR="0012761C">
              <w:rPr>
                <w:b/>
                <w:bCs/>
                <w:noProof/>
                <w:sz w:val="16"/>
                <w:szCs w:val="16"/>
              </w:rPr>
              <w:t>1</w:t>
            </w:r>
            <w:r w:rsidR="006C6EDA" w:rsidRPr="009A78E2">
              <w:rPr>
                <w:b/>
                <w:bCs/>
                <w:sz w:val="16"/>
                <w:szCs w:val="16"/>
              </w:rPr>
              <w:fldChar w:fldCharType="end"/>
            </w:r>
          </w:sdtContent>
        </w:sdt>
      </w:sdtContent>
    </w:sdt>
  </w:p>
  <w:p w14:paraId="4752C5BD" w14:textId="77777777" w:rsidR="00AF108D" w:rsidRDefault="00FA1C44">
    <w:r>
      <w:rPr>
        <w:noProof/>
      </w:rPr>
      <w:pict w14:anchorId="3A5C2611">
        <v:shapetype id="_x0000_t202" coordsize="21600,21600" o:spt="202" path="m,l,21600r21600,l21600,xe">
          <v:stroke joinstyle="miter"/>
          <v:path gradientshapeok="t" o:connecttype="rect"/>
        </v:shapetype>
        <v:shape id="zzmpTrailer_1078_19" o:spid="_x0000_s6147"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6C8A96A0" w14:textId="77777777" w:rsidR="00AF108D" w:rsidRDefault="00AF108D">
                <w:pPr>
                  <w:pStyle w:val="MacPacTrailer"/>
                </w:pPr>
                <w:r>
                  <w:t>MTL_LAW\ 3072389\2</w:t>
                </w:r>
              </w:p>
              <w:p w14:paraId="1BC15A5C" w14:textId="77777777" w:rsidR="00AF108D" w:rsidRDefault="00AF108D">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A70C" w14:textId="77777777" w:rsidR="00AF108D" w:rsidRDefault="00FA1C44">
    <w:r>
      <w:rPr>
        <w:noProof/>
      </w:rPr>
      <w:pict w14:anchorId="7C2D2FAA">
        <v:shapetype id="_x0000_t202" coordsize="21600,21600" o:spt="202" path="m,l,21600r21600,l21600,xe">
          <v:stroke joinstyle="miter"/>
          <v:path gradientshapeok="t" o:connecttype="rect"/>
        </v:shapetype>
        <v:shape id="zzmpTrailer_1078_1B" o:spid="_x0000_s6148"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133B766F" w14:textId="77777777" w:rsidR="00AF108D" w:rsidRDefault="00AF108D">
                <w:pPr>
                  <w:pStyle w:val="MacPacTrailer"/>
                </w:pPr>
                <w:r>
                  <w:t>MTL_LAW\ 3072389\2</w:t>
                </w:r>
              </w:p>
              <w:p w14:paraId="6B3B4E06" w14:textId="77777777" w:rsidR="00AF108D" w:rsidRDefault="00AF108D">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D652" w14:textId="77777777" w:rsidR="00D721F9" w:rsidRDefault="00D721F9" w:rsidP="009A4AA8">
      <w:r>
        <w:separator/>
      </w:r>
    </w:p>
  </w:footnote>
  <w:footnote w:type="continuationSeparator" w:id="0">
    <w:p w14:paraId="1921F295" w14:textId="77777777" w:rsidR="00D721F9" w:rsidRDefault="00D721F9" w:rsidP="009A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A69E" w14:textId="77777777" w:rsidR="006F0DE3" w:rsidRDefault="006F0DE3">
    <w:pPr>
      <w:pStyle w:val="Header"/>
    </w:pPr>
    <w:r>
      <w:rPr>
        <w:noProof/>
        <w:lang w:val="en-CA" w:eastAsia="en-CA"/>
      </w:rPr>
      <w:drawing>
        <wp:inline distT="0" distB="0" distL="0" distR="0" wp14:anchorId="69032DF5" wp14:editId="3A07051E">
          <wp:extent cx="1195977" cy="365760"/>
          <wp:effectExtent l="0" t="0" r="4445" b="0"/>
          <wp:docPr id="1" name="Picture 1" descr="C:\Users\sgallo\Desktop\CM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llo\Desktop\CM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977" cy="365760"/>
                  </a:xfrm>
                  <a:prstGeom prst="rect">
                    <a:avLst/>
                  </a:prstGeom>
                  <a:noFill/>
                  <a:ln>
                    <a:noFill/>
                  </a:ln>
                </pic:spPr>
              </pic:pic>
            </a:graphicData>
          </a:graphic>
        </wp:inline>
      </w:drawing>
    </w:r>
  </w:p>
  <w:p w14:paraId="58B5E3FF" w14:textId="77777777" w:rsidR="006F0DE3" w:rsidRDefault="006F0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011CB"/>
    <w:multiLevelType w:val="hybridMultilevel"/>
    <w:tmpl w:val="A93E4C1E"/>
    <w:lvl w:ilvl="0" w:tplc="A29E05F0">
      <w:start w:val="1"/>
      <w:numFmt w:val="bullet"/>
      <w:lvlText w:val=""/>
      <w:lvlJc w:val="left"/>
      <w:pPr>
        <w:ind w:left="720" w:hanging="360"/>
      </w:pPr>
      <w:rPr>
        <w:rFonts w:ascii="Symbol" w:hAnsi="Symbol"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9C117D"/>
    <w:multiLevelType w:val="hybridMultilevel"/>
    <w:tmpl w:val="3FACF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287651">
    <w:abstractNumId w:val="1"/>
  </w:num>
  <w:num w:numId="2" w16cid:durableId="9525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b8766971-eaf4-425b-8ee3-3cf60df77e58.docx"/>
    <w:docVar w:name="zzmp10LastTrailerInserted" w:val="^`~#mp!@⌞bY#'┝┬5&gt;8śmI⌏ƛH⌕⌏ó,pÄ'M⌙Ť¬⌚‡₵æ!⌉ºÇ⌘⌒)‪°Bûe@ÁÎn⌔‣(5⌗UÒ⌟ÕÏ⌕¦#,&quot;†×#sa⌇69ÛNä²xO3×Ż Jqi‥^Bz⌄Rö%&quot;‡ß†⌖aZUUÒ⌂‥⌞6Ì⌟ÖƇ‡n[ˎù«Â⌈xU¨Ŝ‡@Y¦ÛëÀ,&quot;S6'ú´˥⌗'Ŝ76­\]67aZ011"/>
    <w:docVar w:name="zzmp10LastTrailerInserted_1078" w:val="^`~#mp!@⌞bY#'┝┬5&gt;8śmI⌏ƛH⌕⌏ó,pÄ'M⌙Ť¬⌚‡₵æ!⌉ºÇ⌘⌒)‪°Bûe@ÁÎn⌔‣(5⌗UÒ⌟ÕÏ⌕¦#,&quot;†×#sa⌇69ÛNä²xO3×Ż Jqi‥^Bz⌄Rö%&quot;‡ß†⌖aZUUÒ⌂‥⌞6Ì⌟ÖƇ‡n[ˎù«Â⌈xU¨Ŝ‡@Y¦ÛëÀ,&quot;S6'ú´˥⌗'Ŝ76­\]67aZ011"/>
    <w:docVar w:name="zzmp10mSEGsValidated" w:val="1"/>
    <w:docVar w:name="zzmpCompatibilityMode" w:val="15"/>
  </w:docVars>
  <w:rsids>
    <w:rsidRoot w:val="00B00D91"/>
    <w:rsid w:val="0003475B"/>
    <w:rsid w:val="000942D1"/>
    <w:rsid w:val="0012761C"/>
    <w:rsid w:val="001409AA"/>
    <w:rsid w:val="001706B1"/>
    <w:rsid w:val="001B589C"/>
    <w:rsid w:val="001E4D34"/>
    <w:rsid w:val="0021317E"/>
    <w:rsid w:val="00230F8D"/>
    <w:rsid w:val="0023757B"/>
    <w:rsid w:val="002C35EE"/>
    <w:rsid w:val="002E0921"/>
    <w:rsid w:val="002F78CB"/>
    <w:rsid w:val="00302D55"/>
    <w:rsid w:val="00325148"/>
    <w:rsid w:val="00355A11"/>
    <w:rsid w:val="00390A62"/>
    <w:rsid w:val="003F2CCB"/>
    <w:rsid w:val="00450CE8"/>
    <w:rsid w:val="004935E3"/>
    <w:rsid w:val="004D1396"/>
    <w:rsid w:val="004E5AE8"/>
    <w:rsid w:val="00510733"/>
    <w:rsid w:val="005110A0"/>
    <w:rsid w:val="00542F22"/>
    <w:rsid w:val="005D2855"/>
    <w:rsid w:val="006020B2"/>
    <w:rsid w:val="0061565C"/>
    <w:rsid w:val="006C6EDA"/>
    <w:rsid w:val="006F0DE3"/>
    <w:rsid w:val="00787FE2"/>
    <w:rsid w:val="007D2F77"/>
    <w:rsid w:val="007E0B30"/>
    <w:rsid w:val="00814E9F"/>
    <w:rsid w:val="00860AC3"/>
    <w:rsid w:val="00872BEA"/>
    <w:rsid w:val="0089455A"/>
    <w:rsid w:val="008A1C02"/>
    <w:rsid w:val="00986F20"/>
    <w:rsid w:val="009A4AA8"/>
    <w:rsid w:val="009A78E2"/>
    <w:rsid w:val="009D0488"/>
    <w:rsid w:val="00A20203"/>
    <w:rsid w:val="00A36A7D"/>
    <w:rsid w:val="00A42420"/>
    <w:rsid w:val="00A85AEB"/>
    <w:rsid w:val="00AC3BC0"/>
    <w:rsid w:val="00AF108D"/>
    <w:rsid w:val="00B00D91"/>
    <w:rsid w:val="00B11364"/>
    <w:rsid w:val="00B71A95"/>
    <w:rsid w:val="00B72477"/>
    <w:rsid w:val="00B9483E"/>
    <w:rsid w:val="00C07769"/>
    <w:rsid w:val="00C32F13"/>
    <w:rsid w:val="00C3324D"/>
    <w:rsid w:val="00C37E7C"/>
    <w:rsid w:val="00C553CD"/>
    <w:rsid w:val="00CC0E22"/>
    <w:rsid w:val="00CF0741"/>
    <w:rsid w:val="00CF7FE3"/>
    <w:rsid w:val="00D40F3C"/>
    <w:rsid w:val="00D64234"/>
    <w:rsid w:val="00D721F9"/>
    <w:rsid w:val="00DF6C24"/>
    <w:rsid w:val="00E20397"/>
    <w:rsid w:val="00E44892"/>
    <w:rsid w:val="00EB41E5"/>
    <w:rsid w:val="00EE1D53"/>
    <w:rsid w:val="00EF0378"/>
    <w:rsid w:val="00F66F38"/>
    <w:rsid w:val="00FA1C44"/>
    <w:rsid w:val="00FD1E26"/>
    <w:rsid w:val="00FE593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14:docId w14:val="2587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A62"/>
    <w:pPr>
      <w:ind w:left="720"/>
      <w:contextualSpacing/>
    </w:pPr>
  </w:style>
  <w:style w:type="paragraph" w:styleId="Header">
    <w:name w:val="header"/>
    <w:basedOn w:val="Normal"/>
    <w:link w:val="HeaderChar"/>
    <w:uiPriority w:val="99"/>
    <w:unhideWhenUsed/>
    <w:rsid w:val="009A4AA8"/>
    <w:pPr>
      <w:tabs>
        <w:tab w:val="center" w:pos="4680"/>
        <w:tab w:val="right" w:pos="9360"/>
      </w:tabs>
    </w:pPr>
  </w:style>
  <w:style w:type="character" w:customStyle="1" w:styleId="HeaderChar">
    <w:name w:val="Header Char"/>
    <w:basedOn w:val="DefaultParagraphFont"/>
    <w:link w:val="Header"/>
    <w:uiPriority w:val="99"/>
    <w:rsid w:val="009A4AA8"/>
  </w:style>
  <w:style w:type="paragraph" w:styleId="Footer">
    <w:name w:val="footer"/>
    <w:basedOn w:val="Normal"/>
    <w:link w:val="FooterChar"/>
    <w:uiPriority w:val="99"/>
    <w:unhideWhenUsed/>
    <w:rsid w:val="009A4AA8"/>
    <w:pPr>
      <w:tabs>
        <w:tab w:val="center" w:pos="4680"/>
        <w:tab w:val="right" w:pos="9360"/>
      </w:tabs>
    </w:pPr>
  </w:style>
  <w:style w:type="character" w:customStyle="1" w:styleId="FooterChar">
    <w:name w:val="Footer Char"/>
    <w:basedOn w:val="DefaultParagraphFont"/>
    <w:link w:val="Footer"/>
    <w:uiPriority w:val="99"/>
    <w:rsid w:val="009A4AA8"/>
  </w:style>
  <w:style w:type="paragraph" w:styleId="BalloonText">
    <w:name w:val="Balloon Text"/>
    <w:basedOn w:val="Normal"/>
    <w:link w:val="BalloonTextChar"/>
    <w:uiPriority w:val="99"/>
    <w:semiHidden/>
    <w:unhideWhenUsed/>
    <w:rsid w:val="009A4AA8"/>
    <w:rPr>
      <w:rFonts w:ascii="Tahoma" w:hAnsi="Tahoma" w:cs="Tahoma"/>
      <w:sz w:val="16"/>
      <w:szCs w:val="16"/>
    </w:rPr>
  </w:style>
  <w:style w:type="character" w:customStyle="1" w:styleId="BalloonTextChar">
    <w:name w:val="Balloon Text Char"/>
    <w:basedOn w:val="DefaultParagraphFont"/>
    <w:link w:val="BalloonText"/>
    <w:uiPriority w:val="99"/>
    <w:semiHidden/>
    <w:rsid w:val="009A4AA8"/>
    <w:rPr>
      <w:rFonts w:ascii="Tahoma" w:hAnsi="Tahoma" w:cs="Tahoma"/>
      <w:sz w:val="16"/>
      <w:szCs w:val="16"/>
    </w:rPr>
  </w:style>
  <w:style w:type="paragraph" w:customStyle="1" w:styleId="MacPacTrailer">
    <w:name w:val="MacPac Trailer"/>
    <w:rsid w:val="00AF108D"/>
    <w:pPr>
      <w:widowControl w:val="0"/>
      <w:spacing w:line="200" w:lineRule="exact"/>
    </w:pPr>
    <w:rPr>
      <w:rFonts w:eastAsia="Times New Roman" w:cs="Times New Roman"/>
      <w:sz w:val="16"/>
    </w:rPr>
  </w:style>
  <w:style w:type="character" w:styleId="Hyperlink">
    <w:name w:val="Hyperlink"/>
    <w:basedOn w:val="DefaultParagraphFont"/>
    <w:uiPriority w:val="99"/>
    <w:unhideWhenUsed/>
    <w:rsid w:val="00542F22"/>
    <w:rPr>
      <w:color w:val="0000FF" w:themeColor="hyperlink"/>
      <w:u w:val="single"/>
    </w:rPr>
  </w:style>
  <w:style w:type="character" w:styleId="PlaceholderText">
    <w:name w:val="Placeholder Text"/>
    <w:basedOn w:val="DefaultParagraphFont"/>
    <w:uiPriority w:val="99"/>
    <w:semiHidden/>
    <w:rsid w:val="004E5AE8"/>
    <w:rPr>
      <w:color w:val="808080"/>
    </w:rPr>
  </w:style>
  <w:style w:type="character" w:styleId="UnresolvedMention">
    <w:name w:val="Unresolved Mention"/>
    <w:basedOn w:val="DefaultParagraphFont"/>
    <w:uiPriority w:val="99"/>
    <w:semiHidden/>
    <w:unhideWhenUsed/>
    <w:rsid w:val="00FA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179">
      <w:bodyDiv w:val="1"/>
      <w:marLeft w:val="0"/>
      <w:marRight w:val="0"/>
      <w:marTop w:val="0"/>
      <w:marBottom w:val="0"/>
      <w:divBdr>
        <w:top w:val="none" w:sz="0" w:space="0" w:color="auto"/>
        <w:left w:val="none" w:sz="0" w:space="0" w:color="auto"/>
        <w:bottom w:val="none" w:sz="0" w:space="0" w:color="auto"/>
        <w:right w:val="none" w:sz="0" w:space="0" w:color="auto"/>
      </w:divBdr>
    </w:div>
    <w:div w:id="769155893">
      <w:bodyDiv w:val="1"/>
      <w:marLeft w:val="0"/>
      <w:marRight w:val="0"/>
      <w:marTop w:val="0"/>
      <w:marBottom w:val="0"/>
      <w:divBdr>
        <w:top w:val="none" w:sz="0" w:space="0" w:color="auto"/>
        <w:left w:val="none" w:sz="0" w:space="0" w:color="auto"/>
        <w:bottom w:val="none" w:sz="0" w:space="0" w:color="auto"/>
        <w:right w:val="none" w:sz="0" w:space="0" w:color="auto"/>
      </w:divBdr>
    </w:div>
    <w:div w:id="12674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lsFTQC@fnf.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1848</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2168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2012-11-19T15:38:00Z</cp:lastPrinted>
  <dcterms:created xsi:type="dcterms:W3CDTF">2021-11-02T22:32:00Z</dcterms:created>
  <dcterms:modified xsi:type="dcterms:W3CDTF">2023-05-25T21:58:00Z</dcterms:modified>
</cp:coreProperties>
</file>